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Администрация Петровского сельсовета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Троицкого района Алтайского края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86DAE" w:rsidRDefault="00486DAE" w:rsidP="00486DAE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486DAE" w:rsidRDefault="00486DAE" w:rsidP="00486DAE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</w:p>
    <w:p w:rsidR="00486DAE" w:rsidRDefault="00486DAE" w:rsidP="00486DAE">
      <w:pPr>
        <w:pStyle w:val="p1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22.12. 2022 г.                                                                                                                         № 33</w:t>
      </w:r>
    </w:p>
    <w:p w:rsidR="00486DAE" w:rsidRDefault="00486DAE" w:rsidP="00486DAE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Петровка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 внесении изменений в  Постановление от 07.07. 2015г № 49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«Об утверждении Административного регламента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«Присвоение, изменение и аннулирование адресов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объектам недвижимости»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Федерации»,</w:t>
      </w:r>
      <w:hyperlink r:id="rId4" w:tgtFrame="_blank" w:history="1">
        <w:r>
          <w:rPr>
            <w:rStyle w:val="s1"/>
          </w:rPr>
          <w:t>постановлением</w:t>
        </w:r>
      </w:hyperlink>
      <w:r>
        <w:rPr>
          <w:color w:val="000000"/>
        </w:rPr>
        <w:t xml:space="preserve"> 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>
          <w:rPr>
            <w:color w:val="000000"/>
          </w:rPr>
          <w:t>2014 г</w:t>
        </w:r>
      </w:smartTag>
      <w:r>
        <w:rPr>
          <w:color w:val="000000"/>
        </w:rPr>
        <w:t>. № 1221 «Правила присвоения, изменения и аннулирования адресов», Уставом муниципального образования Петровский сельсовет,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Ю :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color w:val="000000"/>
        </w:rPr>
        <w:t>.</w:t>
      </w:r>
      <w:r>
        <w:rPr>
          <w:rStyle w:val="s2"/>
          <w:rFonts w:eastAsia="Arial Unicode MS"/>
          <w:color w:val="000000"/>
        </w:rPr>
        <w:t>​</w:t>
      </w:r>
      <w:r>
        <w:rPr>
          <w:color w:val="000000"/>
        </w:rPr>
        <w:t> Внести изменения в Постановление от 07.07.2015 г. № 49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недвижимости»: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Из пункта 2.6.1 исключить подпункты: 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ind w:firstLine="720"/>
        <w:jc w:val="both"/>
      </w:pPr>
      <w:r>
        <w:t>2)</w:t>
      </w:r>
      <w:r>
        <w:rPr>
          <w:rStyle w:val="apple-converted-space"/>
        </w:rPr>
        <w:t> </w:t>
      </w:r>
      <w: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ind w:firstLine="720"/>
        <w:jc w:val="both"/>
      </w:pPr>
      <w: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ind w:firstLine="720"/>
        <w:jc w:val="both"/>
      </w:pPr>
      <w:r>
        <w:t>8) кадастровая выписка об объекте недвижимости, который снят с учета (в случае аннулирования адреса объекта адресации по основанию прекращения существования объекта адресации);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ind w:firstLine="720"/>
        <w:jc w:val="both"/>
      </w:pPr>
      <w: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недвижимости").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3. </w:t>
      </w:r>
      <w:r>
        <w:t>Пункт 2.6.2 изложить в следующей редакции: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услуги, получаемые в рамках межведомственного информационного взаимодействия.</w:t>
      </w:r>
      <w:proofErr w:type="gramEnd"/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ind w:firstLine="720"/>
        <w:jc w:val="both"/>
      </w:pPr>
      <w: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ind w:firstLine="720"/>
        <w:jc w:val="both"/>
      </w:pPr>
      <w:r>
        <w:lastRenderedPageBreak/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ind w:firstLine="720"/>
        <w:jc w:val="both"/>
      </w:pPr>
      <w:r>
        <w:t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ind w:firstLine="720"/>
        <w:jc w:val="both"/>
      </w:pPr>
      <w:r>
        <w:t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</w:t>
      </w:r>
    </w:p>
    <w:p w:rsidR="00486DAE" w:rsidRDefault="00486DAE" w:rsidP="00486DAE">
      <w:pPr>
        <w:pStyle w:val="ConsPlusNonformat"/>
        <w:tabs>
          <w:tab w:val="left" w:pos="540"/>
          <w:tab w:val="left" w:pos="720"/>
        </w:tabs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486DAE" w:rsidRDefault="00486DAE" w:rsidP="00486DAE">
      <w:pPr>
        <w:pStyle w:val="ConsPlusNonformat"/>
        <w:tabs>
          <w:tab w:val="left" w:pos="540"/>
          <w:tab w:val="left" w:pos="720"/>
        </w:tabs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 Кадастровый паспорт объекта недвижимости.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</w:pP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3.</w:t>
      </w:r>
      <w:r>
        <w:rPr>
          <w:rStyle w:val="s2"/>
          <w:rFonts w:eastAsia="Arial Unicode MS"/>
          <w:color w:val="000000"/>
        </w:rPr>
        <w:t>​</w:t>
      </w:r>
      <w:r>
        <w:rPr>
          <w:color w:val="000000"/>
        </w:rPr>
        <w:t> Обнародовать настоящее постановление в установленном порядке.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4</w:t>
      </w:r>
      <w:r>
        <w:rPr>
          <w:color w:val="000000"/>
        </w:rPr>
        <w:t>.</w:t>
      </w:r>
      <w:r>
        <w:rPr>
          <w:rStyle w:val="s2"/>
          <w:rFonts w:eastAsia="Arial Unicode MS"/>
          <w:color w:val="000000"/>
        </w:rPr>
        <w:t>​</w:t>
      </w:r>
      <w:r>
        <w:rPr>
          <w:color w:val="000000"/>
        </w:rPr>
        <w:t xml:space="preserve"> 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486DAE" w:rsidRDefault="00486DAE" w:rsidP="00486DA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Глава сельсовета                                                      </w:t>
      </w:r>
      <w:r w:rsidR="00F37A46">
        <w:rPr>
          <w:color w:val="000000"/>
        </w:rPr>
        <w:t xml:space="preserve">                      </w:t>
      </w:r>
      <w:r>
        <w:rPr>
          <w:color w:val="000000"/>
        </w:rPr>
        <w:t xml:space="preserve">                      Д.М. </w:t>
      </w:r>
      <w:proofErr w:type="spellStart"/>
      <w:r>
        <w:rPr>
          <w:color w:val="000000"/>
        </w:rPr>
        <w:t>Свирин</w:t>
      </w:r>
      <w:proofErr w:type="spellEnd"/>
    </w:p>
    <w:p w:rsidR="00486DAE" w:rsidRDefault="00486DAE" w:rsidP="00486DAE">
      <w:pPr>
        <w:pStyle w:val="p1"/>
        <w:shd w:val="clear" w:color="auto" w:fill="FFFFFF"/>
        <w:spacing w:before="99" w:beforeAutospacing="0" w:after="99" w:afterAutospacing="0"/>
        <w:rPr>
          <w:color w:val="000000"/>
        </w:rPr>
      </w:pPr>
    </w:p>
    <w:p w:rsidR="00486DAE" w:rsidRDefault="00486DAE" w:rsidP="00486DAE">
      <w:pPr>
        <w:shd w:val="clear" w:color="auto" w:fill="FFFFFF"/>
        <w:tabs>
          <w:tab w:val="left" w:pos="2880"/>
        </w:tabs>
        <w:spacing w:line="228" w:lineRule="auto"/>
        <w:ind w:right="2"/>
      </w:pPr>
    </w:p>
    <w:p w:rsidR="00486DAE" w:rsidRDefault="00486DAE" w:rsidP="00486DAE">
      <w:pPr>
        <w:shd w:val="clear" w:color="auto" w:fill="FFFFFF"/>
        <w:tabs>
          <w:tab w:val="left" w:pos="2880"/>
        </w:tabs>
        <w:spacing w:line="228" w:lineRule="auto"/>
        <w:ind w:right="2"/>
      </w:pPr>
    </w:p>
    <w:p w:rsidR="00486DAE" w:rsidRDefault="00486DAE" w:rsidP="00486DAE">
      <w:pPr>
        <w:shd w:val="clear" w:color="auto" w:fill="FFFFFF"/>
        <w:tabs>
          <w:tab w:val="left" w:pos="2880"/>
        </w:tabs>
        <w:spacing w:line="228" w:lineRule="auto"/>
        <w:ind w:right="2"/>
      </w:pPr>
    </w:p>
    <w:p w:rsidR="00486DAE" w:rsidRDefault="00486DAE" w:rsidP="00486DAE">
      <w:pPr>
        <w:shd w:val="clear" w:color="auto" w:fill="FFFFFF"/>
        <w:tabs>
          <w:tab w:val="left" w:pos="2880"/>
        </w:tabs>
        <w:spacing w:line="228" w:lineRule="auto"/>
        <w:ind w:right="2"/>
      </w:pPr>
    </w:p>
    <w:p w:rsidR="00486DAE" w:rsidRDefault="00486DAE" w:rsidP="00486DAE">
      <w:pPr>
        <w:shd w:val="clear" w:color="auto" w:fill="FFFFFF"/>
        <w:tabs>
          <w:tab w:val="left" w:pos="2880"/>
        </w:tabs>
        <w:spacing w:line="228" w:lineRule="auto"/>
        <w:ind w:right="2"/>
      </w:pPr>
    </w:p>
    <w:p w:rsidR="00486DAE" w:rsidRDefault="00486DAE" w:rsidP="00486DAE">
      <w:pPr>
        <w:shd w:val="clear" w:color="auto" w:fill="FFFFFF"/>
        <w:tabs>
          <w:tab w:val="left" w:pos="2880"/>
        </w:tabs>
        <w:spacing w:line="228" w:lineRule="auto"/>
        <w:ind w:right="2"/>
      </w:pPr>
    </w:p>
    <w:p w:rsidR="00486DAE" w:rsidRDefault="00486DAE" w:rsidP="00486DAE">
      <w:pPr>
        <w:tabs>
          <w:tab w:val="left" w:pos="2880"/>
        </w:tabs>
        <w:jc w:val="both"/>
      </w:pPr>
    </w:p>
    <w:p w:rsidR="00486DAE" w:rsidRDefault="00486DAE" w:rsidP="00486DAE">
      <w:pPr>
        <w:tabs>
          <w:tab w:val="left" w:pos="2880"/>
        </w:tabs>
        <w:jc w:val="both"/>
      </w:pPr>
    </w:p>
    <w:p w:rsidR="00486DAE" w:rsidRDefault="00486DAE" w:rsidP="00486DAE">
      <w:pPr>
        <w:pStyle w:val="p1"/>
        <w:shd w:val="clear" w:color="auto" w:fill="FFFFFF"/>
        <w:spacing w:before="99" w:beforeAutospacing="0" w:after="99" w:afterAutospacing="0"/>
        <w:rPr>
          <w:color w:val="000000"/>
        </w:rPr>
      </w:pPr>
    </w:p>
    <w:p w:rsidR="0002310F" w:rsidRDefault="0002310F"/>
    <w:sectPr w:rsidR="0002310F" w:rsidSect="0002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6DAE"/>
    <w:rsid w:val="0002310F"/>
    <w:rsid w:val="00486DAE"/>
    <w:rsid w:val="004F6E94"/>
    <w:rsid w:val="00826FEA"/>
    <w:rsid w:val="00F3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86DAE"/>
    <w:pPr>
      <w:spacing w:before="100" w:beforeAutospacing="1" w:after="100" w:afterAutospacing="1"/>
    </w:pPr>
  </w:style>
  <w:style w:type="paragraph" w:customStyle="1" w:styleId="ConsPlusNonformat">
    <w:name w:val="ConsPlusNonformat"/>
    <w:rsid w:val="00486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486DAE"/>
  </w:style>
  <w:style w:type="character" w:customStyle="1" w:styleId="s2">
    <w:name w:val="s2"/>
    <w:basedOn w:val="a0"/>
    <w:rsid w:val="00486DAE"/>
  </w:style>
  <w:style w:type="character" w:customStyle="1" w:styleId="apple-converted-space">
    <w:name w:val="apple-converted-space"/>
    <w:basedOn w:val="a0"/>
    <w:rsid w:val="00486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f97de4b40a5cfb145c1fc6f5d0907e88&amp;url=https%3A%2F%2Fdocviewer.yandex.ru%2Fr.xml%3Fsk%3D86783cf3d80e90c980f8af400206fcff%26url%3Dhttp%253A%252F%252Fbase.garant.ru%252F70803770%252F%22+%5Ct+%22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2022-12-28T04:20:00Z</cp:lastPrinted>
  <dcterms:created xsi:type="dcterms:W3CDTF">2022-12-28T04:25:00Z</dcterms:created>
  <dcterms:modified xsi:type="dcterms:W3CDTF">2022-12-28T04:25:00Z</dcterms:modified>
</cp:coreProperties>
</file>